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32F3" w14:textId="0BC1061C" w:rsidR="00154C39" w:rsidRPr="007E4E10" w:rsidRDefault="00DC24C8" w:rsidP="007E4E10">
      <w:pPr>
        <w:spacing w:line="340" w:lineRule="atLeast"/>
        <w:jc w:val="center"/>
        <w:rPr>
          <w:b/>
          <w:color w:val="000000" w:themeColor="text1"/>
          <w:u w:val="single"/>
        </w:rPr>
      </w:pPr>
      <w:r w:rsidRPr="007E4E10">
        <w:rPr>
          <w:b/>
          <w:color w:val="000000" w:themeColor="text1"/>
          <w:u w:val="single"/>
        </w:rPr>
        <w:t>REQUERIMENTO DE INFORMAÇÕES Nº 00</w:t>
      </w:r>
      <w:r w:rsidR="00054197">
        <w:rPr>
          <w:b/>
          <w:color w:val="000000" w:themeColor="text1"/>
          <w:u w:val="single"/>
        </w:rPr>
        <w:t>4</w:t>
      </w:r>
      <w:r w:rsidRPr="007E4E10">
        <w:rPr>
          <w:b/>
          <w:color w:val="000000" w:themeColor="text1"/>
          <w:u w:val="single"/>
        </w:rPr>
        <w:t>/2025</w:t>
      </w:r>
    </w:p>
    <w:p w14:paraId="5DDC99D6" w14:textId="77777777" w:rsidR="00DC24C8" w:rsidRPr="007E4E10" w:rsidRDefault="00DC24C8" w:rsidP="005E1BB0">
      <w:pPr>
        <w:spacing w:line="300" w:lineRule="atLeast"/>
        <w:rPr>
          <w:color w:val="000000" w:themeColor="text1"/>
        </w:rPr>
      </w:pPr>
    </w:p>
    <w:p w14:paraId="4C364174" w14:textId="217F0FB3" w:rsidR="0009584A" w:rsidRPr="007E4E10" w:rsidRDefault="00DC24C8" w:rsidP="000A4E57">
      <w:pPr>
        <w:spacing w:line="28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 xml:space="preserve">Excelentíssimo </w:t>
      </w:r>
      <w:r w:rsidR="00154C39" w:rsidRPr="007E4E10">
        <w:rPr>
          <w:color w:val="000000" w:themeColor="text1"/>
        </w:rPr>
        <w:t>Senhor Presidente</w:t>
      </w:r>
      <w:r w:rsidRPr="007E4E10">
        <w:rPr>
          <w:color w:val="000000" w:themeColor="text1"/>
        </w:rPr>
        <w:t>,</w:t>
      </w:r>
    </w:p>
    <w:p w14:paraId="23692DB3" w14:textId="5C601AEE" w:rsidR="00DC24C8" w:rsidRPr="007E4E10" w:rsidRDefault="00DC24C8" w:rsidP="000A4E57">
      <w:pPr>
        <w:spacing w:line="28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14:paraId="5879DF0C" w14:textId="77777777" w:rsidR="00154C39" w:rsidRPr="007E4E10" w:rsidRDefault="00154C39" w:rsidP="000A4E57">
      <w:pPr>
        <w:spacing w:line="280" w:lineRule="atLeast"/>
        <w:rPr>
          <w:color w:val="000000" w:themeColor="text1"/>
        </w:rPr>
      </w:pPr>
    </w:p>
    <w:p w14:paraId="713DBA17" w14:textId="49205E04" w:rsidR="00154C39" w:rsidRPr="007E4E10" w:rsidRDefault="00DC24C8" w:rsidP="000A4E57">
      <w:pPr>
        <w:spacing w:line="28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>, após ouvido o Douto em Plenário, seja encaminhado ao Poder Executivo Municipal, o seguinte:</w:t>
      </w:r>
    </w:p>
    <w:p w14:paraId="6818F0ED" w14:textId="77777777" w:rsidR="0009584A" w:rsidRPr="007E4E10" w:rsidRDefault="0009584A" w:rsidP="000A4E57">
      <w:pPr>
        <w:spacing w:line="280" w:lineRule="atLeast"/>
        <w:rPr>
          <w:color w:val="000000" w:themeColor="text1"/>
        </w:rPr>
      </w:pPr>
    </w:p>
    <w:p w14:paraId="1FDF9595" w14:textId="090CD52B" w:rsidR="0009584A" w:rsidRPr="007E4E10" w:rsidRDefault="00DC24C8" w:rsidP="000A4E57">
      <w:pPr>
        <w:spacing w:line="280" w:lineRule="atLeast"/>
        <w:jc w:val="center"/>
        <w:rPr>
          <w:b/>
          <w:color w:val="000000" w:themeColor="text1"/>
          <w:u w:val="single"/>
        </w:rPr>
      </w:pPr>
      <w:r w:rsidRPr="007E4E10">
        <w:rPr>
          <w:b/>
          <w:color w:val="000000" w:themeColor="text1"/>
          <w:u w:val="single"/>
        </w:rPr>
        <w:t>REQUERIMENTO DE INFORMAÇÕES</w:t>
      </w:r>
    </w:p>
    <w:p w14:paraId="5F7A34AB" w14:textId="77777777" w:rsidR="0009584A" w:rsidRPr="007E4E10" w:rsidRDefault="0009584A" w:rsidP="000A4E57">
      <w:pPr>
        <w:spacing w:line="280" w:lineRule="atLeast"/>
        <w:jc w:val="both"/>
        <w:rPr>
          <w:color w:val="000000" w:themeColor="text1"/>
        </w:rPr>
      </w:pPr>
    </w:p>
    <w:p w14:paraId="23C551F8" w14:textId="0834D941" w:rsidR="00DC24C8" w:rsidRPr="007E4E10" w:rsidRDefault="00DC24C8" w:rsidP="000A4E57">
      <w:pPr>
        <w:spacing w:line="28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obter </w:t>
      </w:r>
      <w:r w:rsidR="00DB7788">
        <w:rPr>
          <w:color w:val="000000" w:themeColor="text1"/>
        </w:rPr>
        <w:t>informações acerca da</w:t>
      </w:r>
      <w:r w:rsidR="00054197">
        <w:rPr>
          <w:color w:val="000000" w:themeColor="text1"/>
        </w:rPr>
        <w:t xml:space="preserve"> contratação de empresa para realização dos serviços de </w:t>
      </w:r>
      <w:r w:rsidR="00054197" w:rsidRPr="00054197">
        <w:rPr>
          <w:color w:val="000000" w:themeColor="text1"/>
        </w:rPr>
        <w:t>coleta, transporte e destinação final</w:t>
      </w:r>
      <w:r w:rsidR="00054197">
        <w:rPr>
          <w:color w:val="000000" w:themeColor="text1"/>
        </w:rPr>
        <w:t xml:space="preserve"> </w:t>
      </w:r>
      <w:r w:rsidR="00054197" w:rsidRPr="00054197">
        <w:rPr>
          <w:color w:val="000000" w:themeColor="text1"/>
        </w:rPr>
        <w:t>do lixo orgânico e seletivo no perímetro urbano e no interior</w:t>
      </w:r>
      <w:r w:rsidR="00054197">
        <w:rPr>
          <w:color w:val="000000" w:themeColor="text1"/>
        </w:rPr>
        <w:t xml:space="preserve"> </w:t>
      </w:r>
      <w:r w:rsidR="00054197" w:rsidRPr="00054197">
        <w:rPr>
          <w:color w:val="000000" w:themeColor="text1"/>
        </w:rPr>
        <w:t>do munic</w:t>
      </w:r>
      <w:r w:rsidR="00054197">
        <w:rPr>
          <w:color w:val="000000" w:themeColor="text1"/>
        </w:rPr>
        <w:t>í</w:t>
      </w:r>
      <w:r w:rsidR="00054197" w:rsidRPr="00054197">
        <w:rPr>
          <w:color w:val="000000" w:themeColor="text1"/>
        </w:rPr>
        <w:t>pio</w:t>
      </w:r>
      <w:r w:rsidR="00054197">
        <w:rPr>
          <w:color w:val="000000" w:themeColor="text1"/>
        </w:rPr>
        <w:t>, em especial:</w:t>
      </w:r>
    </w:p>
    <w:p w14:paraId="63E66671" w14:textId="77777777" w:rsidR="00DC24C8" w:rsidRPr="007E4E10" w:rsidRDefault="00DC24C8" w:rsidP="000A4E57">
      <w:pPr>
        <w:spacing w:line="280" w:lineRule="atLeast"/>
        <w:jc w:val="both"/>
        <w:rPr>
          <w:color w:val="000000" w:themeColor="text1"/>
        </w:rPr>
      </w:pPr>
    </w:p>
    <w:p w14:paraId="3AEC0489" w14:textId="44594627" w:rsidR="00DC24C8" w:rsidRPr="005E1BB0" w:rsidRDefault="00DC24C8" w:rsidP="000A4E57">
      <w:pPr>
        <w:spacing w:line="280" w:lineRule="atLeast"/>
        <w:ind w:firstLine="1134"/>
        <w:jc w:val="both"/>
        <w:rPr>
          <w:u w:val="single"/>
        </w:rPr>
      </w:pPr>
      <w:r w:rsidRPr="005E1BB0">
        <w:rPr>
          <w:u w:val="single"/>
        </w:rPr>
        <w:t>- Seja encaminhado à esta Casa Legislativa e aos Requerentes, cópia</w:t>
      </w:r>
      <w:r w:rsidR="00DB7788" w:rsidRPr="005E1BB0">
        <w:rPr>
          <w:u w:val="single"/>
        </w:rPr>
        <w:t xml:space="preserve"> integral do Processo </w:t>
      </w:r>
      <w:r w:rsidR="00054197">
        <w:rPr>
          <w:u w:val="single"/>
        </w:rPr>
        <w:t>Licitatório – Pregão Presencial nº 009/2025;</w:t>
      </w:r>
      <w:r w:rsidR="00DB7788" w:rsidRPr="005E1BB0">
        <w:rPr>
          <w:u w:val="single"/>
        </w:rPr>
        <w:t xml:space="preserve"> </w:t>
      </w:r>
    </w:p>
    <w:p w14:paraId="2BCFAEAB" w14:textId="77777777" w:rsidR="005E1BB0" w:rsidRDefault="005E1BB0" w:rsidP="000A4E57">
      <w:pPr>
        <w:spacing w:line="280" w:lineRule="atLeast"/>
        <w:ind w:firstLine="1134"/>
        <w:jc w:val="both"/>
        <w:rPr>
          <w:u w:val="single"/>
        </w:rPr>
      </w:pPr>
    </w:p>
    <w:p w14:paraId="384AE633" w14:textId="20EE4C1D" w:rsidR="00A55599" w:rsidRDefault="00A55599" w:rsidP="000A4E57">
      <w:pPr>
        <w:spacing w:line="280" w:lineRule="atLeast"/>
        <w:ind w:firstLine="1134"/>
        <w:jc w:val="both"/>
        <w:rPr>
          <w:u w:val="single"/>
        </w:rPr>
      </w:pPr>
      <w:r w:rsidRPr="005E1BB0">
        <w:rPr>
          <w:u w:val="single"/>
        </w:rPr>
        <w:t>- Seja encaminhado à esta Casa Legislativa e aos Requerentes, cópia integral do Processo Administrativo</w:t>
      </w:r>
      <w:r w:rsidR="00054197">
        <w:rPr>
          <w:u w:val="single"/>
        </w:rPr>
        <w:t>/Licitatório</w:t>
      </w:r>
      <w:r w:rsidRPr="005E1BB0">
        <w:rPr>
          <w:u w:val="single"/>
        </w:rPr>
        <w:t xml:space="preserve"> de Contratação </w:t>
      </w:r>
      <w:r w:rsidR="00054197">
        <w:rPr>
          <w:u w:val="single"/>
        </w:rPr>
        <w:t xml:space="preserve">da Empresa Responsável pela Elaboração do Projeto Básico, bem como de outros documentos utilizados para “subsidiar” a convocação do Processo Licitatório – Pregão Presencial nº 009/2025, </w:t>
      </w:r>
      <w:r w:rsidRPr="005E1BB0">
        <w:rPr>
          <w:u w:val="single"/>
        </w:rPr>
        <w:t xml:space="preserve">bem como dos </w:t>
      </w:r>
      <w:r w:rsidR="00054197">
        <w:rPr>
          <w:u w:val="single"/>
        </w:rPr>
        <w:t xml:space="preserve">documentos por ela produzidos e entregues ao Município, </w:t>
      </w:r>
      <w:r w:rsidR="008F6065">
        <w:rPr>
          <w:u w:val="single"/>
        </w:rPr>
        <w:t xml:space="preserve">e ainda </w:t>
      </w:r>
      <w:r w:rsidR="00054197">
        <w:rPr>
          <w:u w:val="single"/>
        </w:rPr>
        <w:t xml:space="preserve">do </w:t>
      </w:r>
      <w:r w:rsidRPr="005E1BB0">
        <w:rPr>
          <w:u w:val="single"/>
        </w:rPr>
        <w:t>relatório de pagamentos realizados em decorrência desta contratação</w:t>
      </w:r>
      <w:r w:rsidR="00054197">
        <w:rPr>
          <w:u w:val="single"/>
        </w:rPr>
        <w:t>;</w:t>
      </w:r>
      <w:r w:rsidRPr="005E1BB0">
        <w:rPr>
          <w:u w:val="single"/>
        </w:rPr>
        <w:t xml:space="preserve"> </w:t>
      </w:r>
      <w:r w:rsidR="008F6065">
        <w:rPr>
          <w:u w:val="single"/>
        </w:rPr>
        <w:t>Ca</w:t>
      </w:r>
      <w:r w:rsidR="009E1235">
        <w:rPr>
          <w:u w:val="single"/>
        </w:rPr>
        <w:t>s</w:t>
      </w:r>
      <w:r w:rsidR="008F6065">
        <w:rPr>
          <w:u w:val="single"/>
        </w:rPr>
        <w:t xml:space="preserve">o não tenha havido contratação de empresa para esta finalidade, seja informado o nome dos responsáveis pela elaboração/confecção dos referidos documentos e a respectiva vinculação dos mesmos com o Município; </w:t>
      </w:r>
    </w:p>
    <w:p w14:paraId="59F7F0DC" w14:textId="77777777" w:rsidR="000A4E57" w:rsidRDefault="000A4E57" w:rsidP="000A4E57">
      <w:pPr>
        <w:spacing w:line="280" w:lineRule="atLeast"/>
        <w:ind w:firstLine="1134"/>
        <w:jc w:val="both"/>
        <w:rPr>
          <w:u w:val="single"/>
        </w:rPr>
      </w:pPr>
    </w:p>
    <w:p w14:paraId="0C08D577" w14:textId="290FC01C" w:rsidR="000A4E57" w:rsidRDefault="000A4E57" w:rsidP="000A4E57">
      <w:pPr>
        <w:spacing w:line="280" w:lineRule="atLeast"/>
        <w:ind w:firstLine="1134"/>
        <w:jc w:val="both"/>
        <w:rPr>
          <w:u w:val="single"/>
        </w:rPr>
      </w:pPr>
      <w:r>
        <w:rPr>
          <w:u w:val="single"/>
        </w:rPr>
        <w:t>- Seja encaminhado o arquivo em mídia digital, contendo o vídeo integral com a gravação da Sessão Pública de realização do Processo Licitatório – Pregão Presencial nº 009/2025 – desde o início até o término da Sessão Pública;</w:t>
      </w:r>
    </w:p>
    <w:p w14:paraId="5A2A2E76" w14:textId="77777777" w:rsidR="00A65510" w:rsidRDefault="00A65510" w:rsidP="000A4E57">
      <w:pPr>
        <w:spacing w:line="280" w:lineRule="atLeast"/>
        <w:ind w:firstLine="1134"/>
        <w:jc w:val="both"/>
        <w:rPr>
          <w:u w:val="single"/>
        </w:rPr>
      </w:pPr>
    </w:p>
    <w:p w14:paraId="3EF67241" w14:textId="644B656B" w:rsidR="00A65510" w:rsidRPr="005E1BB0" w:rsidRDefault="00A65510" w:rsidP="000A4E57">
      <w:pPr>
        <w:spacing w:line="280" w:lineRule="atLeast"/>
        <w:ind w:firstLine="1134"/>
        <w:jc w:val="both"/>
        <w:rPr>
          <w:u w:val="single"/>
        </w:rPr>
      </w:pPr>
      <w:r>
        <w:rPr>
          <w:u w:val="single"/>
        </w:rPr>
        <w:t>- Seja informada a placa do veículo atualmente utilizado pela empresa responsável pela coleta dos resíduos sólidos urbanos do Município, bem como o nome do Servidor Público Municipal responsável pela fiscalização do atual contrato administrativo mantido pelo Município para esta finalidade;</w:t>
      </w:r>
    </w:p>
    <w:p w14:paraId="354ED417" w14:textId="77777777" w:rsidR="005E1BB0" w:rsidRDefault="005E1BB0" w:rsidP="000A4E57">
      <w:pPr>
        <w:spacing w:line="280" w:lineRule="atLeast"/>
        <w:ind w:firstLine="1134"/>
        <w:jc w:val="both"/>
        <w:rPr>
          <w:u w:val="single"/>
        </w:rPr>
      </w:pPr>
    </w:p>
    <w:p w14:paraId="38A1F2F6" w14:textId="77777777" w:rsidR="00DC24C8" w:rsidRPr="007E4E10" w:rsidRDefault="00DC24C8" w:rsidP="000A4E57">
      <w:pPr>
        <w:spacing w:line="28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14:paraId="6FA6DC60" w14:textId="77777777" w:rsidR="00DC24C8" w:rsidRPr="007E4E10" w:rsidRDefault="00DC24C8" w:rsidP="000A4E57">
      <w:pPr>
        <w:spacing w:line="280" w:lineRule="atLeast"/>
      </w:pPr>
    </w:p>
    <w:p w14:paraId="479C34CD" w14:textId="77777777" w:rsidR="00DC24C8" w:rsidRPr="007E4E10" w:rsidRDefault="00DC24C8" w:rsidP="000A4E57">
      <w:pPr>
        <w:spacing w:line="280" w:lineRule="atLeast"/>
        <w:ind w:firstLine="1065"/>
        <w:jc w:val="both"/>
        <w:rPr>
          <w:rFonts w:eastAsia="Arial"/>
        </w:rPr>
      </w:pPr>
      <w:r w:rsidRPr="007E4E10">
        <w:rPr>
          <w:rFonts w:eastAsia="Arial"/>
        </w:rPr>
        <w:t>Nosso Requerimento é importante para que possamos efetuar o trabalho de fiscalização, inerente ao exercício do mandato eletivo de Vereador, o qual fora legitimamente outorgado pela população Aureense.</w:t>
      </w:r>
    </w:p>
    <w:p w14:paraId="3AAB635F" w14:textId="77777777" w:rsidR="007E4E10" w:rsidRDefault="007E4E10" w:rsidP="000A4E57">
      <w:pPr>
        <w:spacing w:line="280" w:lineRule="atLeast"/>
        <w:ind w:firstLine="1065"/>
        <w:jc w:val="both"/>
        <w:rPr>
          <w:rFonts w:eastAsia="Arial"/>
        </w:rPr>
      </w:pPr>
    </w:p>
    <w:p w14:paraId="312D2198" w14:textId="77777777" w:rsidR="00DD23F6" w:rsidRDefault="00DD23F6" w:rsidP="000A4E57">
      <w:pPr>
        <w:spacing w:line="280" w:lineRule="atLeast"/>
        <w:ind w:firstLine="1065"/>
        <w:jc w:val="both"/>
        <w:rPr>
          <w:rFonts w:eastAsia="Arial"/>
        </w:rPr>
      </w:pPr>
    </w:p>
    <w:p w14:paraId="2B6E8E79" w14:textId="77777777" w:rsidR="00DD23F6" w:rsidRDefault="00DD23F6" w:rsidP="000A4E57">
      <w:pPr>
        <w:spacing w:line="280" w:lineRule="atLeast"/>
        <w:ind w:firstLine="1065"/>
        <w:jc w:val="both"/>
        <w:rPr>
          <w:rFonts w:eastAsia="Arial"/>
        </w:rPr>
      </w:pPr>
    </w:p>
    <w:p w14:paraId="0E4FAB08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lastRenderedPageBreak/>
        <w:t xml:space="preserve">Após </w:t>
      </w:r>
      <w:r w:rsidR="00DC24C8" w:rsidRPr="007E4E10">
        <w:rPr>
          <w:rFonts w:eastAsia="Arial"/>
        </w:rPr>
        <w:t xml:space="preserve">o início da atual Administração Municipal, </w:t>
      </w:r>
      <w:r>
        <w:rPr>
          <w:rFonts w:eastAsia="Arial"/>
        </w:rPr>
        <w:t xml:space="preserve">fora promovida a rescisão do Contrato Administrativo que vinha sendo mantido pelo Município para realizar os serviços de </w:t>
      </w:r>
      <w:r w:rsidRPr="008F6065">
        <w:rPr>
          <w:rFonts w:eastAsia="Arial"/>
        </w:rPr>
        <w:t>coleta, transporte e destinação final</w:t>
      </w:r>
      <w:r>
        <w:rPr>
          <w:rFonts w:eastAsia="Arial"/>
        </w:rPr>
        <w:t xml:space="preserve"> </w:t>
      </w:r>
      <w:r w:rsidRPr="008F6065">
        <w:rPr>
          <w:rFonts w:eastAsia="Arial"/>
        </w:rPr>
        <w:t>do</w:t>
      </w:r>
      <w:r>
        <w:rPr>
          <w:rFonts w:eastAsia="Arial"/>
        </w:rPr>
        <w:t>s resíduos sólidos urbanos de nosso Município.</w:t>
      </w:r>
    </w:p>
    <w:p w14:paraId="2309C76A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1FB1F561" w14:textId="7B5FCC6E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t>Inicialmente, fora realizada a contratação de uma empresa sem a realização de Processo Licitatório prévio, por valores muito superiores aos que vinham sendo praticados junto ao Município.</w:t>
      </w:r>
    </w:p>
    <w:p w14:paraId="49513DA0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1F1E8AF0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28D4E5F0" w14:textId="14768B10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t>Posteriormente, fora convocado um Processo Licitatório – Pregão Presencial nº 009/2025, o qual, segundo consulta junto ao Site do Tribunal de Contas do Estado, ainda não restou ultimado.</w:t>
      </w:r>
    </w:p>
    <w:p w14:paraId="7985EED5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03C3F0FA" w14:textId="6BCA0321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t>Dito Processo Licitatório, segundo informações, fora precedido da contratação de uma empresa para realizar a elaboração de um “projeto básico”, bem como de outros documentos que se prestaram para que o Município realizasse a convocação do Processo Licitatório supra mencionado.</w:t>
      </w:r>
    </w:p>
    <w:p w14:paraId="0F80DC4B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563721AB" w14:textId="0257BEA0" w:rsidR="00A55599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t>Recebemos diversos questionamentos por parte da Comunidade, buscando informações acerca dos motivos pelos quais o Município passou a desembolsar um valor bastante superior ao que vinha sendo desembolsado mensalmente para realização dos serviços.</w:t>
      </w:r>
    </w:p>
    <w:p w14:paraId="4A6E5FB0" w14:textId="77777777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</w:p>
    <w:p w14:paraId="17CBBA0E" w14:textId="0BAB2F02" w:rsidR="008F6065" w:rsidRDefault="008F6065" w:rsidP="000A4E57">
      <w:pPr>
        <w:spacing w:line="280" w:lineRule="atLeast"/>
        <w:ind w:firstLine="1065"/>
        <w:jc w:val="both"/>
        <w:rPr>
          <w:rFonts w:eastAsia="Arial"/>
        </w:rPr>
      </w:pPr>
      <w:r>
        <w:rPr>
          <w:rFonts w:eastAsia="Arial"/>
        </w:rPr>
        <w:t>Ainda, foram recebidas informações, de que o Edital de Licitação lançado pelo Município, continha restrições à ampla participação de empresas com aptidão para realização dos serviços, bem como se encontrava em desacordo com os documentos técnicos produzidos pela própria empresa contratada pelo Município.</w:t>
      </w:r>
    </w:p>
    <w:p w14:paraId="3622DADD" w14:textId="77777777" w:rsidR="00A55599" w:rsidRDefault="00A55599" w:rsidP="000A4E57">
      <w:pPr>
        <w:spacing w:line="280" w:lineRule="atLeast"/>
        <w:ind w:firstLine="1065"/>
        <w:jc w:val="both"/>
        <w:rPr>
          <w:rFonts w:eastAsia="Arial"/>
        </w:rPr>
      </w:pPr>
    </w:p>
    <w:p w14:paraId="337A7821" w14:textId="77777777" w:rsidR="008F6065" w:rsidRDefault="0009584A" w:rsidP="000A4E57">
      <w:pPr>
        <w:spacing w:line="28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Neste momento, é necessário que o Poder Legislativo Municipal disponha de informações concretas e verdadeiras, para informar corretamente nossa população acerca </w:t>
      </w:r>
      <w:r w:rsidR="008F6065">
        <w:rPr>
          <w:color w:val="000000" w:themeColor="text1"/>
        </w:rPr>
        <w:t>das duas contratações eventualmente realizadas pelo Município, bem como da observância aos princípios que devem nortear a Administração Municipal por ocasião das contratações públicas.</w:t>
      </w:r>
    </w:p>
    <w:p w14:paraId="70F8DF88" w14:textId="77777777" w:rsidR="008F6065" w:rsidRDefault="008F6065" w:rsidP="000A4E57">
      <w:pPr>
        <w:spacing w:line="280" w:lineRule="atLeast"/>
        <w:ind w:firstLine="1065"/>
        <w:jc w:val="both"/>
        <w:rPr>
          <w:color w:val="000000" w:themeColor="text1"/>
        </w:rPr>
      </w:pPr>
    </w:p>
    <w:p w14:paraId="469E32BD" w14:textId="0D143A7F" w:rsidR="0009584A" w:rsidRPr="007E4E10" w:rsidRDefault="00DE745D" w:rsidP="000A4E57">
      <w:pPr>
        <w:spacing w:line="280" w:lineRule="atLeast"/>
        <w:ind w:firstLine="1065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Áurea, RS, Capital Polonesa dos Brasileiros, </w:t>
      </w:r>
      <w:r w:rsidR="0009584A" w:rsidRPr="007E4E10">
        <w:rPr>
          <w:color w:val="000000" w:themeColor="text1"/>
        </w:rPr>
        <w:t>Sala das Sessões da Câmara Municipal de Vereadores</w:t>
      </w:r>
      <w:r w:rsidRPr="007E4E10">
        <w:rPr>
          <w:color w:val="000000" w:themeColor="text1"/>
        </w:rPr>
        <w:t>, aos dezenove dias do mês de Outubro de dois mil e vinte e cinco.</w:t>
      </w:r>
    </w:p>
    <w:p w14:paraId="7E83FBE8" w14:textId="77777777" w:rsidR="00E268F5" w:rsidRDefault="00E268F5" w:rsidP="00DE745D">
      <w:pPr>
        <w:spacing w:line="360" w:lineRule="auto"/>
        <w:ind w:firstLine="1065"/>
        <w:jc w:val="both"/>
        <w:rPr>
          <w:color w:val="000000" w:themeColor="text1"/>
        </w:rPr>
      </w:pPr>
    </w:p>
    <w:p w14:paraId="3CEE9B95" w14:textId="77777777" w:rsidR="000A4E57" w:rsidRPr="007E4E10" w:rsidRDefault="000A4E57" w:rsidP="00DE745D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745D" w:rsidRPr="007E4E10" w14:paraId="60048093" w14:textId="77777777" w:rsidTr="00DE745D">
        <w:tc>
          <w:tcPr>
            <w:tcW w:w="4531" w:type="dxa"/>
          </w:tcPr>
          <w:p w14:paraId="4B5C9205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95AB065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72DDFB7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5EC6531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8F2F05A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5AFB8795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7E8D45A1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0CB51DEA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1B494731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53CEA95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2B2C4115" w14:textId="77777777" w:rsidR="00DE745D" w:rsidRPr="007E4E10" w:rsidRDefault="00DE745D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t>VANJA MARIA FRONZA</w:t>
            </w:r>
          </w:p>
          <w:p w14:paraId="5BC99C51" w14:textId="77777777" w:rsidR="00DE745D" w:rsidRPr="007E4E10" w:rsidRDefault="00DE745D" w:rsidP="00DE745D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Vereadora da Bancada do Progressistas</w:t>
            </w:r>
          </w:p>
          <w:p w14:paraId="4E39448A" w14:textId="43538F24" w:rsidR="00DE745D" w:rsidRPr="007E4E10" w:rsidRDefault="00DE745D" w:rsidP="00DE745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14:paraId="6D00306A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3B4E4DFE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4612C9F0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59D9CCA9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138D4C62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2EB80F0A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625B864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501FB24A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6B07922D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1C7FCBA0" w14:textId="77777777" w:rsidR="00DD23F6" w:rsidRDefault="00DD23F6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  <w:p w14:paraId="42602370" w14:textId="77777777" w:rsidR="00DE745D" w:rsidRPr="007E4E10" w:rsidRDefault="00DE745D" w:rsidP="00DE745D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  <w:r w:rsidRPr="007E4E10">
              <w:rPr>
                <w:b/>
                <w:color w:val="000000" w:themeColor="text1"/>
              </w:rPr>
              <w:t>PEDRO SKIBA</w:t>
            </w:r>
          </w:p>
          <w:p w14:paraId="0C881113" w14:textId="5C49C2B8" w:rsidR="00DE745D" w:rsidRDefault="00DE745D" w:rsidP="00DE745D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7E4E10">
              <w:rPr>
                <w:color w:val="000000" w:themeColor="text1"/>
              </w:rPr>
              <w:t>Vereador da Bancada do Progressistas</w:t>
            </w:r>
          </w:p>
          <w:p w14:paraId="55DDF736" w14:textId="77777777" w:rsidR="000A4E57" w:rsidRPr="007E4E10" w:rsidRDefault="000A4E57" w:rsidP="00DE745D">
            <w:pPr>
              <w:spacing w:line="320" w:lineRule="atLeast"/>
              <w:jc w:val="center"/>
              <w:rPr>
                <w:color w:val="000000" w:themeColor="text1"/>
              </w:rPr>
            </w:pPr>
          </w:p>
          <w:p w14:paraId="06074591" w14:textId="77777777" w:rsidR="00DE745D" w:rsidRPr="007E4E10" w:rsidRDefault="00DE745D" w:rsidP="00DE745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DE745D" w:rsidRPr="007E4E10" w14:paraId="07DFFDE5" w14:textId="77777777" w:rsidTr="00DE745D">
        <w:tc>
          <w:tcPr>
            <w:tcW w:w="4531" w:type="dxa"/>
          </w:tcPr>
          <w:p w14:paraId="6DB37597" w14:textId="77777777" w:rsidR="00DD23F6" w:rsidRDefault="00DD23F6" w:rsidP="00DE745D">
            <w:pPr>
              <w:jc w:val="center"/>
              <w:rPr>
                <w:b/>
              </w:rPr>
            </w:pPr>
          </w:p>
          <w:p w14:paraId="18B3121A" w14:textId="77777777" w:rsidR="00DD23F6" w:rsidRDefault="00DD23F6" w:rsidP="00DE745D">
            <w:pPr>
              <w:jc w:val="center"/>
              <w:rPr>
                <w:b/>
              </w:rPr>
            </w:pPr>
          </w:p>
          <w:p w14:paraId="1ED4ADA9" w14:textId="77777777" w:rsidR="00DE745D" w:rsidRPr="007E4E10" w:rsidRDefault="00DE745D" w:rsidP="00DE745D">
            <w:pPr>
              <w:jc w:val="center"/>
              <w:rPr>
                <w:b/>
              </w:rPr>
            </w:pPr>
            <w:r w:rsidRPr="007E4E10">
              <w:rPr>
                <w:b/>
              </w:rPr>
              <w:t>LEANDRO ANZILIEIRO</w:t>
            </w:r>
          </w:p>
          <w:p w14:paraId="068E79CD" w14:textId="2285A7CA" w:rsidR="00DE745D" w:rsidRPr="007E4E10" w:rsidRDefault="00DE745D" w:rsidP="000A4E57">
            <w:pPr>
              <w:jc w:val="center"/>
              <w:rPr>
                <w:b/>
                <w:color w:val="000000" w:themeColor="text1"/>
              </w:rPr>
            </w:pPr>
            <w:r w:rsidRPr="007E4E10">
              <w:t>Vereador da Bancada do Podemos</w:t>
            </w:r>
          </w:p>
        </w:tc>
        <w:tc>
          <w:tcPr>
            <w:tcW w:w="4531" w:type="dxa"/>
          </w:tcPr>
          <w:p w14:paraId="28CA26D2" w14:textId="77777777" w:rsidR="00DD23F6" w:rsidRDefault="00DD23F6" w:rsidP="00DE745D">
            <w:pPr>
              <w:jc w:val="center"/>
              <w:rPr>
                <w:b/>
              </w:rPr>
            </w:pPr>
          </w:p>
          <w:p w14:paraId="5D979A83" w14:textId="77777777" w:rsidR="00DD23F6" w:rsidRDefault="00DD23F6" w:rsidP="00DD23F6">
            <w:pPr>
              <w:rPr>
                <w:b/>
              </w:rPr>
            </w:pPr>
          </w:p>
          <w:p w14:paraId="072E7F33" w14:textId="1C0F8988" w:rsidR="00282080" w:rsidRDefault="00DD23F6" w:rsidP="00DD23F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bookmarkStart w:id="0" w:name="_GoBack"/>
            <w:bookmarkEnd w:id="0"/>
            <w:r w:rsidR="00282080" w:rsidRPr="00282080">
              <w:rPr>
                <w:b/>
              </w:rPr>
              <w:t>JACKSON FÁBIO OLCZEVSKI</w:t>
            </w:r>
          </w:p>
          <w:p w14:paraId="22808666" w14:textId="77777777" w:rsidR="00DE745D" w:rsidRDefault="00DE745D" w:rsidP="000A4E57">
            <w:pPr>
              <w:jc w:val="center"/>
            </w:pPr>
            <w:r w:rsidRPr="007E4E10">
              <w:t>Vereador da Bancada do Podemos</w:t>
            </w:r>
          </w:p>
          <w:p w14:paraId="22E35FD4" w14:textId="14BFF0CD" w:rsidR="000A4E57" w:rsidRPr="007E4E10" w:rsidRDefault="000A4E57" w:rsidP="000A4E57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48FECE65" w14:textId="77777777" w:rsidR="009D72AB" w:rsidRDefault="009D72AB" w:rsidP="00154C39"/>
    <w:p w14:paraId="10F4A848" w14:textId="77777777" w:rsidR="007E4E10" w:rsidRPr="007E4E10" w:rsidRDefault="007E4E10" w:rsidP="00154C39"/>
    <w:p w14:paraId="28B3B67D" w14:textId="77777777" w:rsidR="00DD23F6" w:rsidRDefault="00DD23F6" w:rsidP="00DE745D">
      <w:pPr>
        <w:jc w:val="center"/>
        <w:rPr>
          <w:b/>
        </w:rPr>
      </w:pPr>
    </w:p>
    <w:p w14:paraId="116C94D5" w14:textId="77777777" w:rsidR="00DD23F6" w:rsidRDefault="00DD23F6" w:rsidP="00DE745D">
      <w:pPr>
        <w:jc w:val="center"/>
        <w:rPr>
          <w:b/>
        </w:rPr>
      </w:pPr>
    </w:p>
    <w:p w14:paraId="7240E350" w14:textId="6F30A049" w:rsidR="009D72AB" w:rsidRPr="007E4E10" w:rsidRDefault="009D72AB" w:rsidP="00DE745D">
      <w:pPr>
        <w:jc w:val="center"/>
        <w:rPr>
          <w:b/>
        </w:rPr>
      </w:pPr>
      <w:r w:rsidRPr="007E4E10">
        <w:rPr>
          <w:b/>
        </w:rPr>
        <w:t>ADELAR KOCISESKI</w:t>
      </w:r>
    </w:p>
    <w:p w14:paraId="3E5D601C" w14:textId="378215EE" w:rsidR="009D72AB" w:rsidRPr="007E4E10" w:rsidRDefault="009D72AB" w:rsidP="00DE745D">
      <w:pPr>
        <w:jc w:val="center"/>
      </w:pPr>
      <w:r w:rsidRPr="007E4E10">
        <w:t>Vereador da Bancada do Republicanos</w:t>
      </w:r>
    </w:p>
    <w:sectPr w:rsidR="009D72AB" w:rsidRPr="007E4E10" w:rsidSect="00185361">
      <w:headerReference w:type="even" r:id="rId6"/>
      <w:pgSz w:w="11907" w:h="16840" w:code="9"/>
      <w:pgMar w:top="3686" w:right="992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CC3A" w14:textId="77777777" w:rsidR="00903FC9" w:rsidRDefault="00903FC9">
      <w:r>
        <w:separator/>
      </w:r>
    </w:p>
  </w:endnote>
  <w:endnote w:type="continuationSeparator" w:id="0">
    <w:p w14:paraId="0022C8F9" w14:textId="77777777" w:rsidR="00903FC9" w:rsidRDefault="0090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F6798" w14:textId="77777777" w:rsidR="00903FC9" w:rsidRDefault="00903FC9">
      <w:r>
        <w:separator/>
      </w:r>
    </w:p>
  </w:footnote>
  <w:footnote w:type="continuationSeparator" w:id="0">
    <w:p w14:paraId="55D299AA" w14:textId="77777777" w:rsidR="00903FC9" w:rsidRDefault="00903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05FB" w14:textId="77777777" w:rsidR="009C4D05" w:rsidRDefault="000958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4A"/>
    <w:rsid w:val="000448E1"/>
    <w:rsid w:val="00054197"/>
    <w:rsid w:val="0009584A"/>
    <w:rsid w:val="000A4E57"/>
    <w:rsid w:val="000D106C"/>
    <w:rsid w:val="00154C39"/>
    <w:rsid w:val="00185361"/>
    <w:rsid w:val="0027574C"/>
    <w:rsid w:val="00282080"/>
    <w:rsid w:val="00286E22"/>
    <w:rsid w:val="00291DBD"/>
    <w:rsid w:val="002B2D4F"/>
    <w:rsid w:val="00311CB3"/>
    <w:rsid w:val="00330105"/>
    <w:rsid w:val="003F3798"/>
    <w:rsid w:val="00455F27"/>
    <w:rsid w:val="0055734D"/>
    <w:rsid w:val="005E1BB0"/>
    <w:rsid w:val="00614A40"/>
    <w:rsid w:val="007E4E10"/>
    <w:rsid w:val="00806BBE"/>
    <w:rsid w:val="008C5CED"/>
    <w:rsid w:val="008F6065"/>
    <w:rsid w:val="00903FC9"/>
    <w:rsid w:val="009C4D05"/>
    <w:rsid w:val="009D72AB"/>
    <w:rsid w:val="009E1235"/>
    <w:rsid w:val="00A55599"/>
    <w:rsid w:val="00A61580"/>
    <w:rsid w:val="00A65510"/>
    <w:rsid w:val="00AE05DD"/>
    <w:rsid w:val="00DB7788"/>
    <w:rsid w:val="00DC24C8"/>
    <w:rsid w:val="00DD23F6"/>
    <w:rsid w:val="00DE745D"/>
    <w:rsid w:val="00E268F5"/>
    <w:rsid w:val="00EB4802"/>
    <w:rsid w:val="00F0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52D0"/>
  <w15:chartTrackingRefBased/>
  <w15:docId w15:val="{0F368F99-01FF-4082-8E7A-D81E1C5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4</cp:revision>
  <dcterms:created xsi:type="dcterms:W3CDTF">2025-10-21T19:18:00Z</dcterms:created>
  <dcterms:modified xsi:type="dcterms:W3CDTF">2025-10-21T19:43:00Z</dcterms:modified>
</cp:coreProperties>
</file>